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D78C" w14:textId="77777777" w:rsidR="00E31A3D" w:rsidRPr="00236051" w:rsidRDefault="00E31A3D" w:rsidP="000334BA">
      <w:pPr>
        <w:spacing w:after="200" w:line="276" w:lineRule="auto"/>
        <w:rPr>
          <w:rFonts w:ascii="Arial" w:eastAsia="Calibri" w:hAnsi="Arial" w:cs="Arial"/>
          <w:b/>
          <w:sz w:val="24"/>
        </w:rPr>
      </w:pPr>
    </w:p>
    <w:p w14:paraId="7BB08559" w14:textId="4D0264EE" w:rsidR="00F33905" w:rsidRPr="00F33905" w:rsidRDefault="00F33905" w:rsidP="00F33905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4"/>
        </w:rPr>
      </w:pPr>
      <w:r w:rsidRPr="00F33905">
        <w:rPr>
          <w:rFonts w:ascii="Arial" w:eastAsia="Calibri" w:hAnsi="Arial" w:cs="Arial"/>
          <w:b/>
          <w:sz w:val="28"/>
          <w:szCs w:val="24"/>
        </w:rPr>
        <w:t>REFERRAL FOR DERBYSHIRE PERINATAL COMMUNITY MENTAL HEALTH SERVICE</w:t>
      </w:r>
    </w:p>
    <w:p w14:paraId="48E8A22C" w14:textId="77777777" w:rsidR="007C7725" w:rsidRPr="00236051" w:rsidRDefault="007C7725" w:rsidP="00EA168B">
      <w:pPr>
        <w:spacing w:after="200" w:line="240" w:lineRule="auto"/>
        <w:rPr>
          <w:rFonts w:ascii="Arial" w:eastAsia="Calibri" w:hAnsi="Arial" w:cs="Arial"/>
          <w:b/>
          <w:sz w:val="24"/>
        </w:rPr>
      </w:pPr>
    </w:p>
    <w:p w14:paraId="3B053265" w14:textId="505ADD4D" w:rsidR="00F33905" w:rsidRPr="00236051" w:rsidRDefault="00F33905" w:rsidP="00371066">
      <w:pPr>
        <w:spacing w:after="200" w:line="240" w:lineRule="auto"/>
        <w:jc w:val="center"/>
        <w:rPr>
          <w:rFonts w:ascii="Arial" w:eastAsia="Calibri" w:hAnsi="Arial" w:cs="Arial"/>
          <w:b/>
          <w:sz w:val="24"/>
        </w:rPr>
      </w:pPr>
      <w:r w:rsidRPr="00F33905">
        <w:rPr>
          <w:rFonts w:ascii="Arial" w:eastAsia="Calibri" w:hAnsi="Arial" w:cs="Arial"/>
          <w:b/>
          <w:sz w:val="24"/>
        </w:rPr>
        <w:t>INFORMATION FOR REFERRERS</w:t>
      </w:r>
    </w:p>
    <w:p w14:paraId="6023B08C" w14:textId="21277B14" w:rsidR="001E5093" w:rsidRPr="00EB011E" w:rsidRDefault="00F33905" w:rsidP="001E5093">
      <w:pPr>
        <w:spacing w:after="200" w:line="276" w:lineRule="auto"/>
        <w:jc w:val="both"/>
        <w:rPr>
          <w:rFonts w:ascii="Arial" w:eastAsia="Calibri" w:hAnsi="Arial" w:cs="Arial"/>
        </w:rPr>
      </w:pPr>
      <w:r w:rsidRPr="00F33905">
        <w:rPr>
          <w:rFonts w:ascii="Arial" w:eastAsia="Calibri" w:hAnsi="Arial" w:cs="Arial"/>
        </w:rPr>
        <w:t xml:space="preserve">The Perinatal Community Mental Health Service offers specialised treatment to women experiencing </w:t>
      </w:r>
      <w:r w:rsidRPr="00EB011E">
        <w:rPr>
          <w:rFonts w:ascii="Arial" w:eastAsia="Calibri" w:hAnsi="Arial" w:cs="Arial"/>
        </w:rPr>
        <w:t xml:space="preserve">moderate to severe </w:t>
      </w:r>
      <w:r w:rsidRPr="00F33905">
        <w:rPr>
          <w:rFonts w:ascii="Arial" w:eastAsia="Calibri" w:hAnsi="Arial" w:cs="Arial"/>
        </w:rPr>
        <w:t xml:space="preserve">and complex mental health difficulties during pregnancy and the postnatal period. The team offers assessment and treatment of their mental illness whilst ensuring the developing relationship with the baby </w:t>
      </w:r>
      <w:r w:rsidRPr="00EB011E">
        <w:rPr>
          <w:rFonts w:ascii="Arial" w:eastAsia="Calibri" w:hAnsi="Arial" w:cs="Arial"/>
        </w:rPr>
        <w:t>or processing the loss of a pregnancy / baby.</w:t>
      </w:r>
    </w:p>
    <w:p w14:paraId="02A976E0" w14:textId="77777777" w:rsidR="00E31A3D" w:rsidRPr="00236051" w:rsidRDefault="00E31A3D" w:rsidP="001E5093">
      <w:pPr>
        <w:spacing w:after="200" w:line="276" w:lineRule="auto"/>
        <w:jc w:val="both"/>
        <w:rPr>
          <w:rFonts w:ascii="Arial" w:eastAsia="Calibri" w:hAnsi="Arial" w:cs="Arial"/>
          <w:color w:val="FF0000"/>
        </w:rPr>
      </w:pPr>
    </w:p>
    <w:tbl>
      <w:tblPr>
        <w:tblStyle w:val="TableGrid"/>
        <w:tblW w:w="10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030"/>
      </w:tblGrid>
      <w:tr w:rsidR="009F1BAC" w:rsidRPr="00236051" w14:paraId="32F6EFC4" w14:textId="77777777" w:rsidTr="0004483C">
        <w:trPr>
          <w:trHeight w:val="274"/>
          <w:jc w:val="center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845EF5" w14:textId="77777777" w:rsidR="009F1BAC" w:rsidRPr="007C048A" w:rsidRDefault="009F1BAC" w:rsidP="00286252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C04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Please select the reason(s) for referral </w:t>
            </w:r>
          </w:p>
          <w:p w14:paraId="483BA35D" w14:textId="77777777" w:rsidR="009F1BAC" w:rsidRPr="00236051" w:rsidRDefault="009F1BAC" w:rsidP="00E31A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BAC" w:rsidRPr="00236051" w14:paraId="3737CCED" w14:textId="77777777" w:rsidTr="00E31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144"/>
          <w:jc w:val="center"/>
        </w:trPr>
        <w:tc>
          <w:tcPr>
            <w:tcW w:w="10030" w:type="dxa"/>
          </w:tcPr>
          <w:p w14:paraId="465908E5" w14:textId="37F4D9C4" w:rsidR="009F1BAC" w:rsidRPr="00236051" w:rsidRDefault="006D2160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lang w:eastAsia="en-GB"/>
                  <w14:cntxtAlts/>
                </w:rPr>
                <w:id w:val="137703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Pre-conception counselling for those with existing serious mental illness </w:t>
            </w:r>
          </w:p>
          <w:p w14:paraId="6B4AC11A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2427380" w14:textId="6DCEEDBF" w:rsidR="00E53588" w:rsidRDefault="006D2160" w:rsidP="006D2160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lang w:eastAsia="en-GB"/>
                  <w14:cntxtAlts/>
                </w:rPr>
                <w:id w:val="-12942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Women who have developed significant mental health difficulties after the first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trimester</w:t>
            </w:r>
          </w:p>
          <w:p w14:paraId="2DDEE74D" w14:textId="07B2BC5D" w:rsidR="009F1BAC" w:rsidRPr="00F33905" w:rsidRDefault="00E53588" w:rsidP="006D2160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  </w:t>
            </w:r>
            <w:r w:rsidR="006D2160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in pregnancy or following delivery that cannot be managed in primary care        </w:t>
            </w:r>
          </w:p>
          <w:p w14:paraId="5B5C3B54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6DDF363E" w14:textId="3BB49F68" w:rsidR="00E53588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lang w:eastAsia="en-GB"/>
                  <w14:cntxtAlts/>
                </w:rPr>
                <w:id w:val="14175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Diagnosis of serious mental illness such as bipolar affective disorder, schizophrenia,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</w:p>
          <w:p w14:paraId="7C5CF4DB" w14:textId="4BC0CC39" w:rsidR="009F1BAC" w:rsidRPr="00236051" w:rsidRDefault="00E53588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severe depression,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or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anxiety disorder       </w:t>
            </w:r>
          </w:p>
          <w:p w14:paraId="152A729E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187BD105" w14:textId="711E987C" w:rsidR="009F1BAC" w:rsidRPr="00F33905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color w:val="000000"/>
                  <w:kern w:val="28"/>
                  <w:lang w:eastAsia="en-GB"/>
                  <w14:cntxtAlts/>
                </w:rPr>
                <w:id w:val="4741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Previously under the care of perinatal mental health services    </w:t>
            </w:r>
          </w:p>
          <w:p w14:paraId="610E7A71" w14:textId="77777777" w:rsidR="009F1BAC" w:rsidRPr="00F33905" w:rsidRDefault="009F1BAC" w:rsidP="00A4506A">
            <w:pPr>
              <w:widowControl w:val="0"/>
              <w:ind w:left="1440"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 </w:t>
            </w:r>
          </w:p>
          <w:p w14:paraId="037C21CA" w14:textId="049A866F" w:rsidR="009F1BAC" w:rsidRPr="00F33905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color w:val="000000"/>
                  <w:kern w:val="28"/>
                  <w:lang w:eastAsia="en-GB"/>
                  <w14:cntxtAlts/>
                </w:rPr>
                <w:id w:val="-7413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Previous admission to a psychiatric unit   </w:t>
            </w:r>
          </w:p>
          <w:p w14:paraId="4C28E29A" w14:textId="77777777" w:rsidR="009F1BAC" w:rsidRPr="00F33905" w:rsidRDefault="009F1BAC" w:rsidP="00A4506A">
            <w:pPr>
              <w:widowControl w:val="0"/>
              <w:ind w:left="720"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  </w:t>
            </w:r>
          </w:p>
          <w:p w14:paraId="578A0BD4" w14:textId="728783DA" w:rsidR="009F1BAC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Segoe UI Symbol" w:eastAsia="MS Gothic" w:hAnsi="Segoe UI Symbol" w:cs="Segoe UI Symbol"/>
                <w:color w:val="00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kern w:val="28"/>
                  <w:lang w:eastAsia="en-GB"/>
                  <w14:cntxtAlts/>
                </w:rPr>
                <w:id w:val="-16834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kern w:val="28"/>
                <w:lang w:eastAsia="en-GB"/>
                <w14:cntxtAlts/>
              </w:rPr>
              <w:t xml:space="preserve"> 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First degree relative with bipolar disorder or serious postnatal illness    </w:t>
            </w:r>
          </w:p>
          <w:p w14:paraId="41FD7DBA" w14:textId="77777777" w:rsidR="00FF2595" w:rsidRDefault="00FF2595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</w:p>
          <w:p w14:paraId="63327F5B" w14:textId="236FCF9D" w:rsidR="00FF2595" w:rsidRPr="00FF2595" w:rsidRDefault="00FF2595" w:rsidP="00FF2595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</w:t>
            </w:r>
            <w:sdt>
              <w:sdtPr>
                <w:rPr>
                  <w:rFonts w:ascii="MS Gothic" w:eastAsia="MS Gothic" w:hAnsi="MS Gothic" w:cs="Arial" w:hint="eastAsia"/>
                  <w:kern w:val="28"/>
                  <w:lang w:eastAsia="en-GB"/>
                  <w14:cntxtAlts/>
                </w:rPr>
                <w:id w:val="-12618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EB011E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Pr="00FF259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Significant disorders of b</w:t>
            </w:r>
            <w:r w:rsidR="00CA153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o</w:t>
            </w:r>
            <w:r w:rsidRPr="00FF259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nding and attachment</w:t>
            </w:r>
          </w:p>
          <w:p w14:paraId="6AB85579" w14:textId="77777777" w:rsidR="009F1BAC" w:rsidRPr="00236051" w:rsidRDefault="009F1BAC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3CB3F6DF" w14:textId="4283B7D0" w:rsidR="009F1BAC" w:rsidRPr="00EB011E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kern w:val="28"/>
                  <w:lang w:eastAsia="en-GB"/>
                  <w14:cntxtAlts/>
                </w:rPr>
                <w:id w:val="20753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1E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 w:rsidRPr="00EB011E">
              <w:rPr>
                <w:rFonts w:ascii="MS Gothic" w:eastAsia="MS Gothic" w:hAnsi="MS Gothic" w:cs="Arial"/>
                <w:kern w:val="28"/>
                <w:lang w:eastAsia="en-GB"/>
                <w14:cntxtAlts/>
              </w:rPr>
              <w:t xml:space="preserve"> 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PTSD symptoms following loss or birth trauma</w:t>
            </w:r>
            <w:r w:rsidR="00FF2595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</w:t>
            </w:r>
          </w:p>
          <w:p w14:paraId="5F12A2C6" w14:textId="77777777" w:rsidR="009F1BAC" w:rsidRPr="00F33905" w:rsidRDefault="009F1BAC" w:rsidP="00A4506A">
            <w:pPr>
              <w:widowControl w:val="0"/>
              <w:ind w:left="720"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68FB76FF" w14:textId="0953BD33" w:rsidR="009F1BAC" w:rsidRPr="00EB011E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kern w:val="28"/>
                  <w:lang w:eastAsia="en-GB"/>
                  <w14:cntxtAlts/>
                </w:rPr>
                <w:id w:val="-2730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1E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 w:rsidRPr="00EB011E">
              <w:rPr>
                <w:rFonts w:ascii="MS Gothic" w:eastAsia="MS Gothic" w:hAnsi="MS Gothic" w:cs="Arial"/>
                <w:kern w:val="28"/>
                <w:lang w:eastAsia="en-GB"/>
                <w14:cntxtAlts/>
              </w:rPr>
              <w:t xml:space="preserve"> 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Loss of pregnancy due to miscarriage or medical termination</w:t>
            </w:r>
          </w:p>
          <w:p w14:paraId="1210F226" w14:textId="77777777" w:rsidR="009F1BAC" w:rsidRPr="00F33905" w:rsidRDefault="009F1BAC" w:rsidP="00A4506A">
            <w:pPr>
              <w:widowControl w:val="0"/>
              <w:ind w:left="1440"/>
              <w:contextualSpacing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2F2669A8" w14:textId="79597DDA" w:rsidR="009F1BAC" w:rsidRPr="00F33905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kern w:val="28"/>
                  <w:lang w:eastAsia="en-GB"/>
                  <w14:cntxtAlts/>
                </w:rPr>
                <w:id w:val="1858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11E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 w:rsidRPr="00EB011E">
              <w:rPr>
                <w:rFonts w:ascii="MS Gothic" w:eastAsia="MS Gothic" w:hAnsi="MS Gothic" w:cs="Arial"/>
                <w:kern w:val="28"/>
                <w:lang w:eastAsia="en-GB"/>
                <w14:cntxtAlts/>
              </w:rPr>
              <w:t xml:space="preserve"> 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Stillbirth </w:t>
            </w:r>
          </w:p>
          <w:p w14:paraId="6FB0214E" w14:textId="77777777" w:rsidR="009F1BAC" w:rsidRPr="00F33905" w:rsidRDefault="009F1BAC" w:rsidP="00A4506A">
            <w:pPr>
              <w:spacing w:after="200"/>
              <w:ind w:left="1440"/>
              <w:contextualSpacing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52FA8DEB" w14:textId="093EE6DF" w:rsidR="009F1BAC" w:rsidRPr="00EB011E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kern w:val="28"/>
                  <w:lang w:eastAsia="en-GB"/>
                  <w14:cntxtAlts/>
                </w:rPr>
                <w:id w:val="-11075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1E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 w:rsidRPr="00EB011E">
              <w:rPr>
                <w:rFonts w:ascii="MS Gothic" w:eastAsia="MS Gothic" w:hAnsi="MS Gothic" w:cs="Arial"/>
                <w:kern w:val="28"/>
                <w:lang w:eastAsia="en-GB"/>
                <w14:cntxtAlts/>
              </w:rPr>
              <w:t xml:space="preserve"> 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Loss of baby within 28 days</w:t>
            </w:r>
            <w:r w:rsidR="00C9616A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following birth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or following admission to neonatal unit</w:t>
            </w:r>
          </w:p>
          <w:p w14:paraId="71234F74" w14:textId="77777777" w:rsidR="009F1BAC" w:rsidRPr="00F33905" w:rsidRDefault="009F1BAC" w:rsidP="00A4506A">
            <w:pPr>
              <w:spacing w:after="200"/>
              <w:ind w:left="1440"/>
              <w:contextualSpacing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72AC023C" w14:textId="12853974" w:rsidR="009F1BAC" w:rsidRPr="00EB011E" w:rsidRDefault="006D2160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28"/>
                  <w:lang w:eastAsia="en-GB"/>
                  <w14:cntxtAlts/>
                </w:rPr>
                <w:id w:val="-97821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1E">
                  <w:rPr>
                    <w:rFonts w:ascii="MS Gothic" w:eastAsia="MS Gothic" w:hAnsi="MS Gothic" w:cs="Arial" w:hint="eastAsia"/>
                    <w:kern w:val="28"/>
                    <w:lang w:eastAsia="en-GB"/>
                    <w14:cntxtAlts/>
                  </w:rPr>
                  <w:t>☐</w:t>
                </w:r>
              </w:sdtContent>
            </w:sdt>
            <w:r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 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Primary or secondary Tokophobia</w:t>
            </w:r>
          </w:p>
          <w:p w14:paraId="4BDEA39E" w14:textId="77777777" w:rsidR="009F1BAC" w:rsidRPr="00236051" w:rsidRDefault="009F1BAC" w:rsidP="00286252">
            <w:pPr>
              <w:spacing w:after="200"/>
              <w:ind w:left="108"/>
              <w:rPr>
                <w:rFonts w:ascii="Arial" w:hAnsi="Arial" w:cs="Arial"/>
                <w:b/>
                <w:bCs/>
              </w:rPr>
            </w:pPr>
          </w:p>
        </w:tc>
      </w:tr>
    </w:tbl>
    <w:p w14:paraId="4D1998F0" w14:textId="77777777" w:rsidR="009F1BAC" w:rsidRPr="00F33905" w:rsidRDefault="009F1BAC" w:rsidP="001E5093">
      <w:pPr>
        <w:spacing w:after="200" w:line="276" w:lineRule="auto"/>
        <w:jc w:val="both"/>
        <w:rPr>
          <w:rFonts w:ascii="Arial" w:eastAsia="Calibri" w:hAnsi="Arial" w:cs="Arial"/>
          <w:color w:val="FF0000"/>
        </w:rPr>
      </w:pPr>
    </w:p>
    <w:p w14:paraId="39D814DF" w14:textId="7E28CF82" w:rsidR="00217E96" w:rsidRPr="00CB3D4E" w:rsidRDefault="00F33905" w:rsidP="000C668F">
      <w:pPr>
        <w:widowControl w:val="0"/>
        <w:spacing w:after="0" w:line="285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cntxtAlts/>
        </w:rPr>
      </w:pPr>
      <w:r w:rsidRPr="00CB3D4E"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cntxtAlts/>
        </w:rPr>
        <w:t>If you are unsure as to whether your referral meets the criteria please contact our advice line Monday, Tuesday, Thursday, Friday 9.30 – 12pm on 0300 123 7596</w:t>
      </w:r>
      <w:r w:rsidRPr="00CB3D4E"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  <w:t xml:space="preserve"> </w:t>
      </w:r>
      <w:r w:rsidRPr="00CB3D4E"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cntxtAlts/>
        </w:rPr>
        <w:t>to discuss</w:t>
      </w:r>
      <w:r w:rsidR="00A71F51" w:rsidRPr="00CB3D4E"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cntxtAlts/>
        </w:rPr>
        <w:t>.</w:t>
      </w:r>
    </w:p>
    <w:p w14:paraId="551BF94C" w14:textId="77777777" w:rsidR="00EA168B" w:rsidRPr="00236051" w:rsidRDefault="00EA168B" w:rsidP="00217E96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p w14:paraId="4C7AFAD0" w14:textId="74EF9AD8" w:rsidR="00EA168B" w:rsidRPr="00236051" w:rsidRDefault="00EA168B" w:rsidP="00217E96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p w14:paraId="4D37788B" w14:textId="77777777" w:rsidR="00EA168B" w:rsidRPr="00F33905" w:rsidRDefault="00EA168B" w:rsidP="007F39ED">
      <w:pPr>
        <w:spacing w:after="200" w:line="240" w:lineRule="auto"/>
        <w:jc w:val="center"/>
        <w:rPr>
          <w:rFonts w:ascii="Arial" w:eastAsia="Calibri" w:hAnsi="Arial" w:cs="Arial"/>
          <w:b/>
          <w:szCs w:val="20"/>
        </w:rPr>
      </w:pPr>
      <w:r w:rsidRPr="00F33905">
        <w:rPr>
          <w:rFonts w:ascii="Arial" w:eastAsia="Calibri" w:hAnsi="Arial" w:cs="Arial"/>
          <w:b/>
          <w:szCs w:val="20"/>
        </w:rPr>
        <w:t>Please fill out all the details and once completed email to:</w:t>
      </w:r>
    </w:p>
    <w:p w14:paraId="3378176D" w14:textId="069DBB97" w:rsidR="00E31A3D" w:rsidRPr="00BF1601" w:rsidRDefault="0013631A" w:rsidP="00B01130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  <w:hyperlink r:id="rId7" w:history="1">
        <w:r w:rsidR="00EA168B" w:rsidRPr="00BF1601">
          <w:rPr>
            <w:rStyle w:val="Hyperlink"/>
            <w:rFonts w:ascii="Arial" w:eastAsia="Calibri" w:hAnsi="Arial" w:cs="Arial"/>
            <w:b/>
            <w:sz w:val="28"/>
            <w:szCs w:val="24"/>
          </w:rPr>
          <w:t>dhcft.perinatalcmht@nhs.net</w:t>
        </w:r>
      </w:hyperlink>
      <w:r w:rsidR="00EA168B" w:rsidRPr="00BF1601">
        <w:rPr>
          <w:rFonts w:ascii="Arial" w:eastAsia="Calibri" w:hAnsi="Arial" w:cs="Arial"/>
          <w:b/>
          <w:sz w:val="28"/>
          <w:szCs w:val="24"/>
        </w:rPr>
        <w:t xml:space="preserve"> </w:t>
      </w:r>
    </w:p>
    <w:p w14:paraId="004390B4" w14:textId="2E68FAD4" w:rsidR="00217E96" w:rsidRPr="00236051" w:rsidRDefault="00217E96" w:rsidP="00217E96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236051">
        <w:rPr>
          <w:rFonts w:ascii="Arial" w:hAnsi="Arial" w:cs="Arial"/>
          <w:b/>
          <w:sz w:val="28"/>
          <w:szCs w:val="24"/>
        </w:rPr>
        <w:lastRenderedPageBreak/>
        <w:t>PERINATAL COMMUNITY MENTAL HEALTH SERVICE REFERRAL FORM</w:t>
      </w:r>
    </w:p>
    <w:p w14:paraId="12A52732" w14:textId="77777777" w:rsidR="0004272D" w:rsidRPr="00236051" w:rsidRDefault="0004272D" w:rsidP="00217E96">
      <w:pPr>
        <w:spacing w:after="0"/>
        <w:jc w:val="center"/>
        <w:rPr>
          <w:rFonts w:ascii="Arial" w:hAnsi="Arial" w:cs="Arial"/>
          <w:b/>
          <w:i/>
          <w:color w:val="FF0000"/>
          <w:u w:val="dotted"/>
        </w:rPr>
      </w:pPr>
    </w:p>
    <w:p w14:paraId="2649731E" w14:textId="7C2C048C" w:rsidR="00217E96" w:rsidRDefault="00217E96" w:rsidP="00287FC6">
      <w:pPr>
        <w:spacing w:after="0"/>
        <w:jc w:val="center"/>
        <w:rPr>
          <w:rFonts w:ascii="Arial" w:hAnsi="Arial" w:cs="Arial"/>
          <w:b/>
          <w:i/>
          <w:color w:val="FF0000"/>
          <w:u w:val="dotted"/>
        </w:rPr>
      </w:pPr>
      <w:r w:rsidRPr="00236051">
        <w:rPr>
          <w:rFonts w:ascii="Arial" w:hAnsi="Arial" w:cs="Arial"/>
          <w:b/>
          <w:i/>
          <w:color w:val="FF0000"/>
          <w:u w:val="dotted"/>
        </w:rPr>
        <w:t>(If all details are not completed it will delay the referral process)</w:t>
      </w:r>
    </w:p>
    <w:p w14:paraId="3FB76519" w14:textId="77777777" w:rsidR="00287FC6" w:rsidRPr="00287FC6" w:rsidRDefault="00287FC6" w:rsidP="00287FC6">
      <w:pPr>
        <w:spacing w:after="0"/>
        <w:jc w:val="center"/>
        <w:rPr>
          <w:rFonts w:ascii="Arial" w:hAnsi="Arial" w:cs="Arial"/>
          <w:b/>
          <w:i/>
          <w:color w:val="FF0000"/>
          <w:u w:val="dotted"/>
        </w:rPr>
      </w:pPr>
    </w:p>
    <w:tbl>
      <w:tblPr>
        <w:tblStyle w:val="TableGrid"/>
        <w:tblW w:w="10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030"/>
      </w:tblGrid>
      <w:tr w:rsidR="000775E2" w:rsidRPr="00236051" w14:paraId="4D98F7AB" w14:textId="77777777" w:rsidTr="0004272D">
        <w:trPr>
          <w:trHeight w:val="785"/>
          <w:jc w:val="center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DB5DA" w14:textId="77777777" w:rsidR="000775E2" w:rsidRPr="00236051" w:rsidRDefault="000775E2" w:rsidP="000775E2">
            <w:pPr>
              <w:rPr>
                <w:rFonts w:ascii="Arial" w:hAnsi="Arial" w:cs="Arial"/>
                <w:b/>
              </w:rPr>
            </w:pPr>
          </w:p>
          <w:p w14:paraId="5165E898" w14:textId="6394BECF" w:rsidR="000775E2" w:rsidRPr="00236051" w:rsidRDefault="000775E2" w:rsidP="00F217DC">
            <w:pPr>
              <w:rPr>
                <w:rFonts w:ascii="Arial" w:hAnsi="Arial" w:cs="Arial"/>
                <w:b/>
              </w:rPr>
            </w:pPr>
            <w:r w:rsidRPr="00236051">
              <w:rPr>
                <w:rFonts w:ascii="Arial" w:hAnsi="Arial" w:cs="Arial"/>
                <w:b/>
              </w:rPr>
              <w:t>DATE OF REFERRAL:</w:t>
            </w:r>
            <w:r w:rsidRPr="00582CCE">
              <w:rPr>
                <w:rFonts w:ascii="Arial" w:hAnsi="Arial" w:cs="Arial"/>
                <w:bCs/>
              </w:rPr>
              <w:t xml:space="preserve"> ………………………</w:t>
            </w:r>
            <w:r w:rsidRPr="00236051">
              <w:rPr>
                <w:rFonts w:ascii="Arial" w:hAnsi="Arial" w:cs="Arial"/>
                <w:b/>
              </w:rPr>
              <w:t xml:space="preserve">           PATIENT CONSENT OBTAINED: </w:t>
            </w:r>
            <w:r w:rsidRPr="00B50C01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sdt>
              <w:sdtPr>
                <w:rPr>
                  <w:rFonts w:ascii="Arial" w:hAnsi="Arial" w:cs="Arial"/>
                  <w:bCs/>
                </w:rPr>
                <w:id w:val="-3938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53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  <w:b/>
              </w:rPr>
              <w:t xml:space="preserve">   </w:t>
            </w:r>
            <w:r w:rsidRPr="00B50C01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sdt>
              <w:sdtPr>
                <w:rPr>
                  <w:rFonts w:ascii="Arial" w:hAnsi="Arial" w:cs="Arial"/>
                  <w:bCs/>
                </w:rPr>
                <w:id w:val="71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217E96" w:rsidRPr="00236051" w14:paraId="5916D040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144"/>
          <w:jc w:val="center"/>
        </w:trPr>
        <w:tc>
          <w:tcPr>
            <w:tcW w:w="10030" w:type="dxa"/>
          </w:tcPr>
          <w:p w14:paraId="26E57929" w14:textId="77777777" w:rsidR="00F71601" w:rsidRPr="00236051" w:rsidRDefault="00217E96" w:rsidP="00286252">
            <w:pPr>
              <w:spacing w:after="200" w:line="276" w:lineRule="auto"/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Routine</w:t>
            </w:r>
            <w:r w:rsidR="000E744B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3244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B"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554A916" w14:textId="59C2B7EA" w:rsidR="00217E96" w:rsidRPr="00236051" w:rsidRDefault="00F71601" w:rsidP="00F71601">
            <w:pPr>
              <w:spacing w:after="200" w:line="276" w:lineRule="auto"/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Urgent</w:t>
            </w:r>
            <w:r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1200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7E96" w:rsidRPr="00236051">
              <w:rPr>
                <w:rFonts w:ascii="Arial" w:hAnsi="Arial" w:cs="Arial"/>
              </w:rPr>
              <w:tab/>
            </w:r>
            <w:r w:rsidR="00217E96" w:rsidRPr="00236051">
              <w:rPr>
                <w:rFonts w:ascii="Arial" w:hAnsi="Arial" w:cs="Arial"/>
              </w:rPr>
              <w:tab/>
            </w:r>
            <w:r w:rsidR="00217E96" w:rsidRPr="00236051">
              <w:rPr>
                <w:rFonts w:ascii="Arial" w:hAnsi="Arial" w:cs="Arial"/>
              </w:rPr>
              <w:tab/>
            </w:r>
            <w:r w:rsidR="00217E96" w:rsidRPr="00236051">
              <w:rPr>
                <w:rFonts w:ascii="Arial" w:hAnsi="Arial" w:cs="Arial"/>
              </w:rPr>
              <w:tab/>
            </w:r>
          </w:p>
          <w:p w14:paraId="7BE7A9A0" w14:textId="77777777" w:rsidR="00217E96" w:rsidRPr="00236051" w:rsidRDefault="00217E96" w:rsidP="00286252">
            <w:pPr>
              <w:spacing w:after="200" w:line="276" w:lineRule="auto"/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If urgent, please give clinical rationale below</w:t>
            </w:r>
            <w:r w:rsidRPr="00236051">
              <w:rPr>
                <w:rFonts w:ascii="Arial" w:hAnsi="Arial" w:cs="Arial"/>
              </w:rPr>
              <w:t>:</w:t>
            </w:r>
          </w:p>
          <w:p w14:paraId="016349E7" w14:textId="77777777" w:rsidR="00217E96" w:rsidRPr="00236051" w:rsidRDefault="00217E96" w:rsidP="00286252">
            <w:pPr>
              <w:spacing w:after="200" w:line="276" w:lineRule="auto"/>
              <w:ind w:left="108"/>
              <w:rPr>
                <w:rFonts w:ascii="Arial" w:hAnsi="Arial" w:cs="Arial"/>
              </w:rPr>
            </w:pPr>
          </w:p>
        </w:tc>
      </w:tr>
    </w:tbl>
    <w:tbl>
      <w:tblPr>
        <w:tblStyle w:val="LightList"/>
        <w:tblW w:w="10065" w:type="dxa"/>
        <w:jc w:val="center"/>
        <w:tblLook w:val="04A0" w:firstRow="1" w:lastRow="0" w:firstColumn="1" w:lastColumn="0" w:noHBand="0" w:noVBand="1"/>
      </w:tblPr>
      <w:tblGrid>
        <w:gridCol w:w="2746"/>
        <w:gridCol w:w="1639"/>
        <w:gridCol w:w="588"/>
        <w:gridCol w:w="546"/>
        <w:gridCol w:w="2126"/>
        <w:gridCol w:w="2420"/>
      </w:tblGrid>
      <w:tr w:rsidR="00217E96" w:rsidRPr="00236051" w14:paraId="40D8939B" w14:textId="77777777" w:rsidTr="00044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DDC4C18" w14:textId="1CB37A5A" w:rsidR="00217E96" w:rsidRPr="007C048A" w:rsidRDefault="00217E96" w:rsidP="0004483C">
            <w:pPr>
              <w:tabs>
                <w:tab w:val="left" w:pos="3220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C048A">
              <w:rPr>
                <w:rFonts w:ascii="Arial" w:hAnsi="Arial" w:cs="Arial"/>
                <w:color w:val="auto"/>
                <w:sz w:val="24"/>
                <w:szCs w:val="24"/>
              </w:rPr>
              <w:t>PATIENT DETAILS</w:t>
            </w:r>
            <w:r w:rsidR="0004483C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14:paraId="5B3FFCF8" w14:textId="3B2B7961" w:rsidR="00EC28D3" w:rsidRPr="00236051" w:rsidRDefault="00EC28D3" w:rsidP="00286252">
            <w:pPr>
              <w:rPr>
                <w:rFonts w:ascii="Arial" w:hAnsi="Arial" w:cs="Arial"/>
              </w:rPr>
            </w:pPr>
          </w:p>
        </w:tc>
      </w:tr>
      <w:tr w:rsidR="00243DB1" w:rsidRPr="00236051" w14:paraId="2A57E97C" w14:textId="77777777" w:rsidTr="0004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5FB7D449" w14:textId="012A17AD" w:rsidR="00243DB1" w:rsidRPr="00236051" w:rsidRDefault="00243DB1" w:rsidP="00243DB1">
            <w:pPr>
              <w:tabs>
                <w:tab w:val="left" w:pos="73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 </w:t>
            </w:r>
            <w:r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Miss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9533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</w:t>
            </w:r>
            <w:r w:rsidR="00A4396E">
              <w:rPr>
                <w:rFonts w:ascii="Arial" w:hAnsi="Arial" w:cs="Arial"/>
              </w:rPr>
              <w:t xml:space="preserve">  </w:t>
            </w:r>
            <w:r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Mrs</w:t>
            </w:r>
            <w:r w:rsidRPr="001051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426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A4396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Ms.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8898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A4396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Mx.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223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A4396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="0064308A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Another</w:t>
            </w:r>
            <w:r w:rsidR="0075604F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title</w:t>
            </w:r>
            <w:r w:rsidR="0064308A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1051C6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or none </w:t>
            </w:r>
            <w:r w:rsidR="0064308A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is used</w:t>
            </w:r>
            <w:r w:rsidR="00DA6FC5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</w:t>
            </w:r>
            <w:r w:rsidR="00DA6FC5" w:rsidRPr="007137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please specify</w:t>
            </w:r>
            <w:r w:rsidR="00DA6FC5" w:rsidRPr="001051C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38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A4088F">
              <w:rPr>
                <w:rFonts w:ascii="Arial" w:hAnsi="Arial" w:cs="Arial"/>
                <w:b w:val="0"/>
                <w:bCs w:val="0"/>
              </w:rPr>
              <w:tab/>
            </w:r>
          </w:p>
        </w:tc>
      </w:tr>
      <w:tr w:rsidR="00CA2EC1" w:rsidRPr="00236051" w14:paraId="42731D34" w14:textId="77777777" w:rsidTr="00A4088F">
        <w:trPr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4263CCF8" w14:textId="4B9D1C0A" w:rsidR="00A4088F" w:rsidRPr="00743EDD" w:rsidRDefault="00243DB1" w:rsidP="003071A9">
            <w:pPr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First </w:t>
            </w:r>
            <w:r w:rsidRPr="00236051">
              <w:rPr>
                <w:rFonts w:ascii="Arial" w:hAnsi="Arial" w:cs="Arial"/>
                <w:bCs w:val="0"/>
              </w:rPr>
              <w:t>name</w:t>
            </w:r>
            <w:r w:rsidR="00CA2EC1" w:rsidRPr="00743EDD">
              <w:rPr>
                <w:rFonts w:ascii="Arial" w:hAnsi="Arial" w:cs="Arial"/>
                <w:b w:val="0"/>
              </w:rPr>
              <w:t>:</w:t>
            </w:r>
            <w:r w:rsidRPr="00743EDD">
              <w:rPr>
                <w:rFonts w:ascii="Arial" w:hAnsi="Arial" w:cs="Arial"/>
                <w:b w:val="0"/>
              </w:rPr>
              <w:t xml:space="preserve">   </w:t>
            </w:r>
            <w:r w:rsidRPr="00743EDD">
              <w:rPr>
                <w:rFonts w:ascii="Arial" w:hAnsi="Arial" w:cs="Arial"/>
                <w:bCs w:val="0"/>
              </w:rPr>
              <w:t xml:space="preserve">  </w:t>
            </w:r>
          </w:p>
          <w:p w14:paraId="4BEC472B" w14:textId="5A6F1C5A" w:rsidR="00CA2EC1" w:rsidRPr="00236051" w:rsidRDefault="00FC1E18" w:rsidP="00286252">
            <w:pPr>
              <w:rPr>
                <w:rFonts w:ascii="Arial" w:hAnsi="Arial" w:cs="Arial"/>
                <w:bCs w:val="0"/>
              </w:rPr>
            </w:pPr>
            <w:r w:rsidRPr="00371141">
              <w:rPr>
                <w:rFonts w:ascii="Arial" w:hAnsi="Arial" w:cs="Arial"/>
                <w:bCs w:val="0"/>
              </w:rPr>
              <w:t>Preferred name</w:t>
            </w:r>
            <w:r>
              <w:rPr>
                <w:rFonts w:ascii="Arial" w:hAnsi="Arial" w:cs="Arial"/>
                <w:bCs w:val="0"/>
              </w:rPr>
              <w:t xml:space="preserve"> </w:t>
            </w:r>
            <w:r w:rsidRPr="00574B61">
              <w:rPr>
                <w:rFonts w:ascii="Arial" w:hAnsi="Arial" w:cs="Arial"/>
                <w:b w:val="0"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b w:val="0"/>
              </w:rPr>
              <w:t xml:space="preserve">: </w:t>
            </w:r>
            <w:r w:rsidRPr="00DE5EBB">
              <w:rPr>
                <w:rFonts w:ascii="Arial" w:hAnsi="Arial" w:cs="Arial"/>
                <w:b w:val="0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Cs w:val="0"/>
              </w:rPr>
              <w:t xml:space="preserve"> </w:t>
            </w:r>
            <w:r w:rsidRPr="00DE5EBB">
              <w:rPr>
                <w:rFonts w:ascii="Arial" w:hAnsi="Arial" w:cs="Arial"/>
                <w:b w:val="0"/>
              </w:rPr>
              <w:t xml:space="preserve">   </w:t>
            </w:r>
          </w:p>
        </w:tc>
      </w:tr>
      <w:tr w:rsidR="00C96E09" w:rsidRPr="00236051" w14:paraId="3CEB8F5E" w14:textId="77777777" w:rsidTr="0004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24BB34F6" w14:textId="0D5E45EF" w:rsidR="00C96E09" w:rsidRDefault="00C96E09" w:rsidP="00286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Surname</w:t>
            </w:r>
            <w:r w:rsidRPr="00682716">
              <w:rPr>
                <w:rFonts w:ascii="Arial" w:hAnsi="Arial" w:cs="Arial"/>
                <w:b w:val="0"/>
              </w:rPr>
              <w:t xml:space="preserve">:  </w:t>
            </w:r>
          </w:p>
        </w:tc>
      </w:tr>
      <w:tr w:rsidR="00CA2EC1" w:rsidRPr="00236051" w14:paraId="0F452AE1" w14:textId="77777777" w:rsidTr="0004272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731532A7" w14:textId="2C2D6E8E" w:rsidR="00CA2EC1" w:rsidRPr="00236051" w:rsidRDefault="00CA2EC1" w:rsidP="00286252">
            <w:pPr>
              <w:rPr>
                <w:rFonts w:ascii="Arial" w:hAnsi="Arial" w:cs="Arial"/>
                <w:bCs w:val="0"/>
              </w:rPr>
            </w:pPr>
            <w:r w:rsidRPr="00236051">
              <w:rPr>
                <w:rFonts w:ascii="Arial" w:hAnsi="Arial" w:cs="Arial"/>
              </w:rPr>
              <w:t>NHS number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</w:tc>
      </w:tr>
      <w:tr w:rsidR="00CA2EC1" w:rsidRPr="00236051" w14:paraId="6A18BA16" w14:textId="77777777" w:rsidTr="0004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6BD47302" w14:textId="77777777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  <w:r w:rsidRPr="00236051">
              <w:rPr>
                <w:rFonts w:ascii="Arial" w:hAnsi="Arial" w:cs="Arial"/>
              </w:rPr>
              <w:t>Address &amp; Postcode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362538AD" w14:textId="77777777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6EA95BA0" w14:textId="77777777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52E9B02E" w14:textId="314199A9" w:rsidR="00367BF4" w:rsidRPr="00236051" w:rsidRDefault="00367BF4" w:rsidP="00286252">
            <w:pPr>
              <w:rPr>
                <w:rFonts w:ascii="Arial" w:hAnsi="Arial" w:cs="Arial"/>
                <w:bCs w:val="0"/>
              </w:rPr>
            </w:pPr>
          </w:p>
        </w:tc>
      </w:tr>
      <w:tr w:rsidR="00CA2EC1" w:rsidRPr="00236051" w14:paraId="1C9ED63F" w14:textId="77777777" w:rsidTr="00DE3F5A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bottom w:val="single" w:sz="4" w:space="0" w:color="auto"/>
            </w:tcBorders>
          </w:tcPr>
          <w:p w14:paraId="400F0E27" w14:textId="0797CAF0" w:rsidR="00373BCC" w:rsidRPr="00DE3F5A" w:rsidRDefault="00CA2EC1" w:rsidP="00286252">
            <w:pPr>
              <w:rPr>
                <w:rFonts w:ascii="Arial" w:hAnsi="Arial" w:cs="Arial"/>
                <w:b w:val="0"/>
              </w:rPr>
            </w:pPr>
            <w:r w:rsidRPr="00236051">
              <w:rPr>
                <w:rFonts w:ascii="Arial" w:hAnsi="Arial" w:cs="Arial"/>
                <w:bCs w:val="0"/>
              </w:rPr>
              <w:t>Date of Birth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55D23A2A" w14:textId="77777777" w:rsidTr="00DE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4" w:space="0" w:color="auto"/>
            </w:tcBorders>
          </w:tcPr>
          <w:p w14:paraId="23E9A7AC" w14:textId="4132D93F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Telephone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18E948D4" w14:textId="77777777" w:rsidTr="00881583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4" w:space="0" w:color="auto"/>
            </w:tcBorders>
          </w:tcPr>
          <w:p w14:paraId="171EEFFC" w14:textId="0048832F" w:rsidR="00CA2EC1" w:rsidRPr="00236051" w:rsidRDefault="00CA2EC1" w:rsidP="00286252">
            <w:pPr>
              <w:rPr>
                <w:rFonts w:ascii="Arial" w:hAnsi="Arial" w:cs="Arial"/>
                <w:color w:val="FF0000"/>
              </w:rPr>
            </w:pPr>
            <w:r w:rsidRPr="00236051">
              <w:rPr>
                <w:rFonts w:ascii="Arial" w:hAnsi="Arial" w:cs="Arial"/>
                <w:bCs w:val="0"/>
              </w:rPr>
              <w:t>Ethnicity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2ABD5A7A" w14:textId="77777777" w:rsidTr="00DE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4" w:space="0" w:color="auto"/>
            </w:tcBorders>
          </w:tcPr>
          <w:p w14:paraId="14B97B56" w14:textId="13C92C2E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Preferred language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3292205D" w14:textId="77777777" w:rsidTr="00DE3F5A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4" w:space="0" w:color="auto"/>
            </w:tcBorders>
          </w:tcPr>
          <w:p w14:paraId="0F61B60F" w14:textId="7567754A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Interpreter needed:</w:t>
            </w:r>
            <w:r w:rsidRPr="00236051">
              <w:rPr>
                <w:rFonts w:ascii="Arial" w:hAnsi="Arial" w:cs="Arial"/>
                <w:b w:val="0"/>
              </w:rPr>
              <w:t xml:space="preserve">      </w:t>
            </w:r>
            <w:r w:rsidRPr="00B50C01">
              <w:rPr>
                <w:rFonts w:ascii="Arial" w:hAnsi="Arial" w:cs="Arial"/>
                <w:b w:val="0"/>
                <w:sz w:val="20"/>
                <w:szCs w:val="20"/>
              </w:rPr>
              <w:t>Yes</w:t>
            </w:r>
            <w:r w:rsidRPr="00236051">
              <w:rPr>
                <w:rFonts w:ascii="Arial" w:hAnsi="Arial" w:cs="Arial"/>
                <w:b w:val="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1572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B4F" w:rsidRPr="00236051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  <w:b w:val="0"/>
              </w:rPr>
              <w:t xml:space="preserve">       </w:t>
            </w:r>
            <w:r w:rsidR="00A71B4F" w:rsidRPr="00236051">
              <w:rPr>
                <w:rFonts w:ascii="Arial" w:eastAsia="MS Gothic" w:hAnsi="Arial" w:cs="Arial"/>
                <w:b w:val="0"/>
              </w:rPr>
              <w:t xml:space="preserve">   </w:t>
            </w:r>
            <w:r w:rsidRPr="00236051">
              <w:rPr>
                <w:rFonts w:ascii="Arial" w:hAnsi="Arial" w:cs="Arial"/>
                <w:b w:val="0"/>
              </w:rPr>
              <w:t xml:space="preserve">  </w:t>
            </w:r>
            <w:r w:rsidRPr="00B50C01">
              <w:rPr>
                <w:rFonts w:ascii="Arial" w:hAnsi="Arial" w:cs="Arial"/>
                <w:b w:val="0"/>
                <w:sz w:val="20"/>
                <w:szCs w:val="20"/>
              </w:rPr>
              <w:t>No</w:t>
            </w:r>
            <w:r w:rsidR="00A71B4F" w:rsidRPr="00236051">
              <w:rPr>
                <w:rFonts w:ascii="Arial" w:hAnsi="Arial" w:cs="Arial"/>
                <w:b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136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B4F" w:rsidRPr="00236051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  <w:tr w:rsidR="00CA2EC1" w:rsidRPr="00236051" w14:paraId="54F70DFE" w14:textId="77777777" w:rsidTr="00817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top w:val="single" w:sz="4" w:space="0" w:color="auto"/>
            </w:tcBorders>
          </w:tcPr>
          <w:p w14:paraId="3FBFFDEC" w14:textId="75576687" w:rsidR="00CA2EC1" w:rsidRPr="00EB011E" w:rsidRDefault="00CA2EC1" w:rsidP="00CA2EC1">
            <w:pPr>
              <w:rPr>
                <w:rFonts w:ascii="Arial" w:hAnsi="Arial" w:cs="Arial"/>
              </w:rPr>
            </w:pPr>
            <w:r w:rsidRPr="00EB011E">
              <w:rPr>
                <w:rFonts w:ascii="Arial" w:hAnsi="Arial" w:cs="Arial"/>
              </w:rPr>
              <w:t>If pregnant</w:t>
            </w:r>
          </w:p>
          <w:p w14:paraId="437D18C8" w14:textId="77777777" w:rsidR="00CA2EC1" w:rsidRPr="00EB011E" w:rsidRDefault="00CA2EC1" w:rsidP="00CA2EC1">
            <w:pPr>
              <w:rPr>
                <w:rFonts w:ascii="Arial" w:hAnsi="Arial" w:cs="Arial"/>
              </w:rPr>
            </w:pPr>
          </w:p>
          <w:p w14:paraId="312C8686" w14:textId="77777777" w:rsidR="00CA2EC1" w:rsidRPr="00682716" w:rsidRDefault="00CA2EC1" w:rsidP="00CA2EC1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EDD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431A2AA" w14:textId="77777777" w:rsidR="00CA2EC1" w:rsidRPr="00EB011E" w:rsidRDefault="00CA2EC1" w:rsidP="00CA2EC1">
            <w:pPr>
              <w:rPr>
                <w:rFonts w:ascii="Arial" w:hAnsi="Arial" w:cs="Arial"/>
              </w:rPr>
            </w:pPr>
          </w:p>
          <w:p w14:paraId="13E0109D" w14:textId="35584335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Place of booking for delivery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61705B3" w14:textId="2F10E939" w:rsidR="00EB011E" w:rsidRPr="00682716" w:rsidRDefault="00EB011E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36CFF371" w14:textId="1B1B0413" w:rsidR="00EB011E" w:rsidRPr="00682716" w:rsidRDefault="00EB011E" w:rsidP="00286252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Date of loss if applicable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29B30C99" w14:textId="7FCDC3DE" w:rsidR="00EC28D3" w:rsidRPr="00236051" w:rsidRDefault="00EC28D3" w:rsidP="00286252">
            <w:pPr>
              <w:rPr>
                <w:rFonts w:ascii="Arial" w:hAnsi="Arial" w:cs="Arial"/>
              </w:rPr>
            </w:pPr>
          </w:p>
        </w:tc>
      </w:tr>
      <w:tr w:rsidR="00367BF4" w:rsidRPr="00236051" w14:paraId="5F7F056E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73" w:type="dxa"/>
            <w:gridSpan w:val="3"/>
            <w:shd w:val="clear" w:color="auto" w:fill="BFBFBF" w:themeFill="background1" w:themeFillShade="BF"/>
            <w:vAlign w:val="center"/>
          </w:tcPr>
          <w:p w14:paraId="4F88AD09" w14:textId="77777777" w:rsidR="00367BF4" w:rsidRPr="007C048A" w:rsidRDefault="00367BF4" w:rsidP="000852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t>REFERRER DETAILS</w:t>
            </w:r>
          </w:p>
        </w:tc>
        <w:tc>
          <w:tcPr>
            <w:tcW w:w="5092" w:type="dxa"/>
            <w:gridSpan w:val="3"/>
            <w:shd w:val="clear" w:color="auto" w:fill="BFBFBF" w:themeFill="background1" w:themeFillShade="BF"/>
            <w:vAlign w:val="center"/>
          </w:tcPr>
          <w:p w14:paraId="2AF04B21" w14:textId="2C15C335" w:rsidR="00085230" w:rsidRPr="00236051" w:rsidRDefault="00085230" w:rsidP="0008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GP’S DETAILS</w:t>
            </w:r>
          </w:p>
        </w:tc>
      </w:tr>
      <w:tr w:rsidR="00217E96" w:rsidRPr="00236051" w14:paraId="6541DA01" w14:textId="77777777" w:rsidTr="00085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73" w:type="dxa"/>
            <w:gridSpan w:val="3"/>
          </w:tcPr>
          <w:p w14:paraId="27004200" w14:textId="77777777" w:rsidR="00217E96" w:rsidRPr="00236051" w:rsidRDefault="00217E96" w:rsidP="00286252">
            <w:pPr>
              <w:spacing w:after="200" w:line="276" w:lineRule="auto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Name</w:t>
            </w:r>
            <w:r w:rsidRPr="00236051">
              <w:rPr>
                <w:rFonts w:ascii="Arial" w:hAnsi="Arial" w:cs="Arial"/>
              </w:rPr>
              <w:t>:</w:t>
            </w:r>
          </w:p>
          <w:p w14:paraId="4FF0C933" w14:textId="77777777" w:rsidR="00217E96" w:rsidRPr="00236051" w:rsidRDefault="00217E96" w:rsidP="00286252">
            <w:pPr>
              <w:spacing w:after="200" w:line="276" w:lineRule="auto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Job Title</w:t>
            </w:r>
            <w:r w:rsidRPr="00236051">
              <w:rPr>
                <w:rFonts w:ascii="Arial" w:hAnsi="Arial" w:cs="Arial"/>
              </w:rPr>
              <w:t>:</w:t>
            </w:r>
          </w:p>
        </w:tc>
        <w:tc>
          <w:tcPr>
            <w:tcW w:w="5092" w:type="dxa"/>
            <w:gridSpan w:val="3"/>
          </w:tcPr>
          <w:p w14:paraId="7BAADF34" w14:textId="77777777" w:rsidR="00217E96" w:rsidRPr="00236051" w:rsidRDefault="00217E96" w:rsidP="0028625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Name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3BDB8709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73" w:type="dxa"/>
            <w:gridSpan w:val="3"/>
          </w:tcPr>
          <w:p w14:paraId="2A554BFB" w14:textId="77777777" w:rsidR="00217E96" w:rsidRPr="00236051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Address and Postcode</w:t>
            </w:r>
            <w:r w:rsidRPr="00236051">
              <w:rPr>
                <w:rFonts w:ascii="Arial" w:hAnsi="Arial" w:cs="Arial"/>
              </w:rPr>
              <w:t>:</w:t>
            </w:r>
          </w:p>
          <w:p w14:paraId="25509A14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  <w:p w14:paraId="7FF1369D" w14:textId="77777777" w:rsidR="00B01130" w:rsidRPr="00236051" w:rsidRDefault="00B01130" w:rsidP="00286252">
            <w:pPr>
              <w:rPr>
                <w:rFonts w:ascii="Arial" w:hAnsi="Arial" w:cs="Arial"/>
              </w:rPr>
            </w:pPr>
          </w:p>
          <w:p w14:paraId="78779C5D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3"/>
          </w:tcPr>
          <w:p w14:paraId="1FB69E16" w14:textId="77777777" w:rsidR="00217E96" w:rsidRPr="00236051" w:rsidRDefault="00217E96" w:rsidP="0028625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Address and Postcode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76C88512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73" w:type="dxa"/>
            <w:gridSpan w:val="3"/>
          </w:tcPr>
          <w:p w14:paraId="6FD84453" w14:textId="77777777" w:rsidR="00217E96" w:rsidRPr="00236051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Phone number</w:t>
            </w:r>
            <w:r w:rsidRPr="00236051">
              <w:rPr>
                <w:rFonts w:ascii="Arial" w:hAnsi="Arial" w:cs="Arial"/>
              </w:rPr>
              <w:t>:</w:t>
            </w:r>
          </w:p>
          <w:p w14:paraId="56C21F1C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  <w:p w14:paraId="464411E9" w14:textId="77777777" w:rsidR="00217E96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Email</w:t>
            </w:r>
            <w:r w:rsidRPr="00236051">
              <w:rPr>
                <w:rFonts w:ascii="Arial" w:hAnsi="Arial" w:cs="Arial"/>
              </w:rPr>
              <w:t>:</w:t>
            </w:r>
          </w:p>
          <w:p w14:paraId="703051DB" w14:textId="3C6FE113" w:rsidR="00B01130" w:rsidRPr="00236051" w:rsidRDefault="00B01130" w:rsidP="00286252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3"/>
          </w:tcPr>
          <w:p w14:paraId="08C132DA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Phone number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4D4EFD51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34316C19" w14:textId="77777777" w:rsidR="00217E96" w:rsidRPr="007C048A" w:rsidRDefault="00217E96" w:rsidP="002862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lastRenderedPageBreak/>
              <w:t>CHILDREN’S DETAILS</w:t>
            </w:r>
          </w:p>
          <w:p w14:paraId="05A6065E" w14:textId="674098C3" w:rsidR="00CB26B0" w:rsidRPr="00236051" w:rsidRDefault="00CB26B0" w:rsidP="00286252">
            <w:pPr>
              <w:rPr>
                <w:rFonts w:ascii="Arial" w:hAnsi="Arial" w:cs="Arial"/>
                <w:b/>
              </w:rPr>
            </w:pPr>
          </w:p>
        </w:tc>
      </w:tr>
      <w:tr w:rsidR="00217E96" w:rsidRPr="00236051" w14:paraId="1204429D" w14:textId="77777777" w:rsidTr="00ED0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6A58FCF7" w14:textId="77777777" w:rsidR="00217E96" w:rsidRPr="00236051" w:rsidRDefault="00217E96" w:rsidP="0028625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1639" w:type="dxa"/>
          </w:tcPr>
          <w:p w14:paraId="72ED8930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2"/>
          </w:tcPr>
          <w:p w14:paraId="1DB4E123" w14:textId="77777777" w:rsidR="00217E96" w:rsidRPr="00236051" w:rsidRDefault="00217E96" w:rsidP="00286252">
            <w:pPr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 xml:space="preserve">Gender: </w:t>
            </w:r>
          </w:p>
        </w:tc>
        <w:tc>
          <w:tcPr>
            <w:tcW w:w="2126" w:type="dxa"/>
          </w:tcPr>
          <w:p w14:paraId="3F2DC85E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EB011E">
              <w:rPr>
                <w:rFonts w:ascii="Arial" w:hAnsi="Arial" w:cs="Arial"/>
                <w:b/>
                <w:bCs/>
              </w:rPr>
              <w:t xml:space="preserve">Who does the child reside </w:t>
            </w:r>
            <w:proofErr w:type="gramStart"/>
            <w:r w:rsidRPr="00EB011E">
              <w:rPr>
                <w:rFonts w:ascii="Arial" w:hAnsi="Arial" w:cs="Arial"/>
                <w:b/>
                <w:bCs/>
              </w:rPr>
              <w:t>with: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0" w:type="dxa"/>
          </w:tcPr>
          <w:p w14:paraId="5A6C9105" w14:textId="77777777" w:rsidR="00217E96" w:rsidRPr="00236051" w:rsidRDefault="00217E96" w:rsidP="00286252">
            <w:pPr>
              <w:spacing w:after="200" w:line="276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EB011E">
              <w:rPr>
                <w:rFonts w:ascii="Arial" w:hAnsi="Arial" w:cs="Arial"/>
                <w:b/>
                <w:bCs/>
              </w:rPr>
              <w:t xml:space="preserve">Who has parental </w:t>
            </w:r>
            <w:proofErr w:type="gramStart"/>
            <w:r w:rsidRPr="00EB011E">
              <w:rPr>
                <w:rFonts w:ascii="Arial" w:hAnsi="Arial" w:cs="Arial"/>
                <w:b/>
                <w:bCs/>
              </w:rPr>
              <w:t>responsibility:</w:t>
            </w:r>
            <w:proofErr w:type="gramEnd"/>
          </w:p>
        </w:tc>
      </w:tr>
      <w:tr w:rsidR="00217E96" w:rsidRPr="00236051" w14:paraId="0690C630" w14:textId="77777777" w:rsidTr="00ED0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487C33B0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14:paraId="5FD7B8AF" w14:textId="77777777" w:rsidR="00217E96" w:rsidRPr="00236051" w:rsidRDefault="00217E96" w:rsidP="00286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2"/>
          </w:tcPr>
          <w:p w14:paraId="71D4F1EE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5227EE" w14:textId="77777777" w:rsidR="00217E96" w:rsidRPr="00236051" w:rsidRDefault="00217E96" w:rsidP="00286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0" w:type="dxa"/>
          </w:tcPr>
          <w:p w14:paraId="17D2A1AA" w14:textId="77777777" w:rsidR="00217E96" w:rsidRPr="00236051" w:rsidRDefault="00217E96" w:rsidP="00286252">
            <w:pPr>
              <w:rPr>
                <w:rFonts w:ascii="Arial" w:hAnsi="Arial" w:cs="Arial"/>
                <w:color w:val="FF0000"/>
              </w:rPr>
            </w:pPr>
          </w:p>
        </w:tc>
      </w:tr>
      <w:tr w:rsidR="00217E96" w:rsidRPr="00236051" w14:paraId="7745021F" w14:textId="77777777" w:rsidTr="00ED0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7B0FC13A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14:paraId="2674CB34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2"/>
          </w:tcPr>
          <w:p w14:paraId="69A44A8D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CCFA0F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0" w:type="dxa"/>
          </w:tcPr>
          <w:p w14:paraId="78A1EE6F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</w:tc>
      </w:tr>
      <w:tr w:rsidR="00BE75A8" w:rsidRPr="00236051" w14:paraId="19CB1E48" w14:textId="77777777" w:rsidTr="00ED0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6" w:type="dxa"/>
          </w:tcPr>
          <w:p w14:paraId="0EB2FF5D" w14:textId="77777777" w:rsidR="00BE75A8" w:rsidRPr="00236051" w:rsidRDefault="00BE75A8" w:rsidP="00286252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14:paraId="03FB449E" w14:textId="77777777" w:rsidR="00BE75A8" w:rsidRPr="00236051" w:rsidRDefault="00BE75A8" w:rsidP="00286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2"/>
          </w:tcPr>
          <w:p w14:paraId="59840CDB" w14:textId="77777777" w:rsidR="00BE75A8" w:rsidRPr="00236051" w:rsidRDefault="00BE75A8" w:rsidP="0028625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EE14E3" w14:textId="77777777" w:rsidR="00BE75A8" w:rsidRPr="00236051" w:rsidRDefault="00BE75A8" w:rsidP="00286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0" w:type="dxa"/>
          </w:tcPr>
          <w:p w14:paraId="7DA40E72" w14:textId="77777777" w:rsidR="00BE75A8" w:rsidRPr="00236051" w:rsidRDefault="00BE75A8" w:rsidP="00286252">
            <w:pPr>
              <w:rPr>
                <w:rFonts w:ascii="Arial" w:hAnsi="Arial" w:cs="Arial"/>
              </w:rPr>
            </w:pPr>
          </w:p>
        </w:tc>
      </w:tr>
      <w:tr w:rsidR="00BE75A8" w:rsidRPr="00236051" w14:paraId="0D07869E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27A36EB0" w14:textId="77777777" w:rsidR="005A2572" w:rsidRPr="00236051" w:rsidRDefault="005A2572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  <w:p w14:paraId="4D81382C" w14:textId="349945A6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Any past or current safeguarding concerns?</w:t>
            </w:r>
            <w:r w:rsidRPr="00236051">
              <w:rPr>
                <w:rFonts w:ascii="Arial" w:hAnsi="Arial" w:cs="Arial"/>
              </w:rPr>
              <w:t xml:space="preserve">              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0686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</w:rPr>
              <w:t xml:space="preserve">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81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154C720" w14:textId="777777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</w:p>
          <w:p w14:paraId="5C67F9FB" w14:textId="777777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</w:p>
          <w:p w14:paraId="1BEDE6A1" w14:textId="2F02CB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Has a referral to Children’s Services been made?</w:t>
            </w:r>
            <w:r w:rsidRPr="00236051">
              <w:rPr>
                <w:rFonts w:ascii="Arial" w:hAnsi="Arial" w:cs="Arial"/>
              </w:rPr>
              <w:t xml:space="preserve">      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58411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</w:rPr>
              <w:t xml:space="preserve">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611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B57D2B" w14:textId="777777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</w:p>
          <w:p w14:paraId="1D8F8376" w14:textId="77777777" w:rsidR="00BE75A8" w:rsidRPr="00ED0C90" w:rsidRDefault="00BE75A8" w:rsidP="00C84D84">
            <w:pPr>
              <w:ind w:left="108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ED0C9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(If yes, please give details of the Team referred to and the date referral was made)</w:t>
            </w:r>
          </w:p>
          <w:p w14:paraId="25B2F91F" w14:textId="77777777" w:rsidR="00BE75A8" w:rsidRPr="00ED0C90" w:rsidRDefault="00BE75A8" w:rsidP="00BE75A8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5E0BD707" w14:textId="777777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</w:p>
          <w:p w14:paraId="07450D4D" w14:textId="77777777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</w:p>
          <w:p w14:paraId="7F1BE9B5" w14:textId="09F23512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Is there a Child Protection Plan/Child in Need plan in place?</w:t>
            </w:r>
            <w:r w:rsidRPr="00236051">
              <w:rPr>
                <w:rFonts w:ascii="Arial" w:hAnsi="Arial" w:cs="Arial"/>
              </w:rPr>
              <w:t xml:space="preserve">  </w:t>
            </w:r>
            <w:r w:rsidR="00582CCE">
              <w:rPr>
                <w:rFonts w:ascii="Arial" w:hAnsi="Arial" w:cs="Arial"/>
              </w:rPr>
              <w:t xml:space="preserve">   </w:t>
            </w:r>
            <w:r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5401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</w:rPr>
              <w:t xml:space="preserve">              </w:t>
            </w:r>
            <w:r w:rsidR="00582CCE">
              <w:rPr>
                <w:rFonts w:ascii="Arial" w:hAnsi="Arial" w:cs="Arial"/>
              </w:rPr>
              <w:t xml:space="preserve"> </w:t>
            </w:r>
            <w:r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1494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0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CE1C16F" w14:textId="77777777" w:rsidR="00BE75A8" w:rsidRPr="00236051" w:rsidRDefault="00BE75A8" w:rsidP="00BE75A8">
            <w:pPr>
              <w:rPr>
                <w:rFonts w:ascii="Arial" w:hAnsi="Arial" w:cs="Arial"/>
              </w:rPr>
            </w:pPr>
          </w:p>
          <w:p w14:paraId="5B963359" w14:textId="77777777" w:rsidR="005A2572" w:rsidRPr="00236051" w:rsidRDefault="005A2572" w:rsidP="0063286A">
            <w:pPr>
              <w:rPr>
                <w:rFonts w:ascii="Arial" w:hAnsi="Arial" w:cs="Arial"/>
              </w:rPr>
            </w:pPr>
          </w:p>
          <w:p w14:paraId="7E5EA173" w14:textId="4156660E" w:rsidR="00BE75A8" w:rsidRPr="00ED0C90" w:rsidRDefault="00BE75A8" w:rsidP="00BE75A8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0C90">
              <w:rPr>
                <w:rFonts w:ascii="Arial" w:hAnsi="Arial" w:cs="Arial"/>
                <w:sz w:val="20"/>
                <w:szCs w:val="20"/>
              </w:rPr>
              <w:t xml:space="preserve">If there is a Child Protection Plan, Working Agreement or Court Directive please give details including what category the child(ren) </w:t>
            </w:r>
            <w:r w:rsidR="00201C6A" w:rsidRPr="00ED0C90">
              <w:rPr>
                <w:rFonts w:ascii="Arial" w:hAnsi="Arial" w:cs="Arial"/>
                <w:sz w:val="20"/>
                <w:szCs w:val="20"/>
              </w:rPr>
              <w:t>is/</w:t>
            </w:r>
            <w:r w:rsidRPr="00ED0C90">
              <w:rPr>
                <w:rFonts w:ascii="Arial" w:hAnsi="Arial" w:cs="Arial"/>
                <w:sz w:val="20"/>
                <w:szCs w:val="20"/>
              </w:rPr>
              <w:t>are registered under and attach a copy of the document if possible.</w:t>
            </w:r>
          </w:p>
          <w:p w14:paraId="1E31D0C0" w14:textId="77777777" w:rsidR="0083614A" w:rsidRPr="00236051" w:rsidRDefault="0083614A" w:rsidP="005A2572">
            <w:pPr>
              <w:rPr>
                <w:rFonts w:ascii="Arial" w:hAnsi="Arial" w:cs="Arial"/>
              </w:rPr>
            </w:pPr>
          </w:p>
          <w:p w14:paraId="6CF4F929" w14:textId="77777777" w:rsidR="00BE75A8" w:rsidRPr="00236051" w:rsidRDefault="00BE75A8" w:rsidP="00286252">
            <w:pPr>
              <w:rPr>
                <w:rFonts w:ascii="Arial" w:hAnsi="Arial" w:cs="Arial"/>
              </w:rPr>
            </w:pPr>
          </w:p>
        </w:tc>
      </w:tr>
      <w:tr w:rsidR="004C7B7E" w:rsidRPr="00236051" w14:paraId="334A88FA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440631FB" w14:textId="318B52E0" w:rsidR="004C7B7E" w:rsidRPr="007C048A" w:rsidRDefault="004C7B7E" w:rsidP="004C7B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t>CURRENT CONCERNS</w:t>
            </w:r>
            <w:r w:rsidR="000852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852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 xml:space="preserve">REASON FOR REFERRAL </w:t>
            </w:r>
          </w:p>
          <w:p w14:paraId="3CB85016" w14:textId="77777777" w:rsidR="004C7B7E" w:rsidRPr="00236051" w:rsidRDefault="004C7B7E" w:rsidP="004C7B7E">
            <w:pPr>
              <w:jc w:val="both"/>
              <w:rPr>
                <w:rFonts w:ascii="Arial" w:hAnsi="Arial" w:cs="Arial"/>
                <w:b/>
              </w:rPr>
            </w:pPr>
          </w:p>
          <w:p w14:paraId="05E53709" w14:textId="77777777" w:rsidR="004C7B7E" w:rsidRPr="00EB011E" w:rsidRDefault="004C7B7E" w:rsidP="004C7B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C90">
              <w:rPr>
                <w:rFonts w:ascii="Arial" w:hAnsi="Arial" w:cs="Arial"/>
                <w:b/>
                <w:sz w:val="20"/>
                <w:szCs w:val="20"/>
              </w:rPr>
              <w:t xml:space="preserve">(To include relationship with infant or expected baby/level of functioning with regards to infant care </w:t>
            </w:r>
            <w:r w:rsidRPr="00EB011E">
              <w:rPr>
                <w:rFonts w:ascii="Arial" w:hAnsi="Arial" w:cs="Arial"/>
                <w:b/>
                <w:sz w:val="20"/>
                <w:szCs w:val="20"/>
              </w:rPr>
              <w:t>or degree of distress and level of functioning following loss / trauma)</w:t>
            </w:r>
          </w:p>
          <w:p w14:paraId="2BE2B51B" w14:textId="77777777" w:rsidR="004C7B7E" w:rsidRPr="00236051" w:rsidRDefault="004C7B7E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319A1C8C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6A45D796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20C6ACBB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455340E8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30979219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61A19445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41EE792D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764E2558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7B136921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523F1BCF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4AE73A93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F7DC395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1257B5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2B7A0BD" w14:textId="77777777" w:rsidR="0083614A" w:rsidRPr="00682716" w:rsidRDefault="0083614A" w:rsidP="00A27DF5">
            <w:pPr>
              <w:rPr>
                <w:rFonts w:ascii="Arial" w:hAnsi="Arial" w:cs="Arial"/>
              </w:rPr>
            </w:pPr>
          </w:p>
          <w:p w14:paraId="56B91564" w14:textId="28F14DC2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4C40D9ED" w14:textId="6EF539C1" w:rsidR="000334BA" w:rsidRPr="00682716" w:rsidRDefault="000334BA" w:rsidP="00BE75A8">
            <w:pPr>
              <w:ind w:left="108"/>
              <w:rPr>
                <w:rFonts w:ascii="Arial" w:hAnsi="Arial" w:cs="Arial"/>
              </w:rPr>
            </w:pPr>
          </w:p>
          <w:p w14:paraId="50B58717" w14:textId="79AE3BD5" w:rsidR="000334BA" w:rsidRPr="00682716" w:rsidRDefault="000334BA" w:rsidP="00BE75A8">
            <w:pPr>
              <w:ind w:left="108"/>
              <w:rPr>
                <w:rFonts w:ascii="Arial" w:hAnsi="Arial" w:cs="Arial"/>
              </w:rPr>
            </w:pPr>
          </w:p>
          <w:p w14:paraId="2C3A4CB9" w14:textId="539E0FE0" w:rsidR="00287FC6" w:rsidRPr="00682716" w:rsidRDefault="00287FC6" w:rsidP="00BE75A8">
            <w:pPr>
              <w:ind w:left="108"/>
              <w:rPr>
                <w:rFonts w:ascii="Arial" w:hAnsi="Arial" w:cs="Arial"/>
              </w:rPr>
            </w:pPr>
          </w:p>
          <w:p w14:paraId="71D3E6D4" w14:textId="694B46C7" w:rsidR="00287FC6" w:rsidRPr="00682716" w:rsidRDefault="00287FC6" w:rsidP="00BE75A8">
            <w:pPr>
              <w:ind w:left="108"/>
              <w:rPr>
                <w:rFonts w:ascii="Arial" w:hAnsi="Arial" w:cs="Arial"/>
              </w:rPr>
            </w:pPr>
          </w:p>
          <w:p w14:paraId="07E73290" w14:textId="77777777" w:rsidR="00287FC6" w:rsidRPr="00682716" w:rsidRDefault="00287FC6" w:rsidP="00BE75A8">
            <w:pPr>
              <w:ind w:left="108"/>
              <w:rPr>
                <w:rFonts w:ascii="Arial" w:hAnsi="Arial" w:cs="Arial"/>
              </w:rPr>
            </w:pPr>
          </w:p>
          <w:p w14:paraId="7C67A28F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7682682" w14:textId="157674B3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4DA8F14B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326EB436" w14:textId="29138BEF" w:rsidR="009A43C4" w:rsidRPr="007C048A" w:rsidRDefault="009A43C4" w:rsidP="009A43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CURRENT </w:t>
            </w:r>
            <w:r w:rsidRPr="00EB011E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7C048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 xml:space="preserve">PAST PSYCHIATRIC HISTORY </w:t>
            </w:r>
          </w:p>
          <w:p w14:paraId="2E3456C3" w14:textId="77777777" w:rsidR="004C7B7E" w:rsidRPr="00ED0C90" w:rsidRDefault="009A43C4" w:rsidP="00EE2170">
            <w:pPr>
              <w:tabs>
                <w:tab w:val="left" w:pos="16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0C9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E2170" w:rsidRPr="00ED0C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D0C90">
              <w:rPr>
                <w:rFonts w:ascii="Arial" w:hAnsi="Arial" w:cs="Arial"/>
                <w:b/>
                <w:sz w:val="20"/>
                <w:szCs w:val="20"/>
              </w:rPr>
              <w:t>ncluding risk to self/others)</w:t>
            </w:r>
          </w:p>
          <w:p w14:paraId="187EA5BD" w14:textId="58862B34" w:rsidR="000334BA" w:rsidRPr="00236051" w:rsidRDefault="000334BA" w:rsidP="00EE2170">
            <w:pPr>
              <w:tabs>
                <w:tab w:val="left" w:pos="168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49647FF8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50973BE6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76EBCE57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75C80142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9027F0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7182633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E6F80A7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22921A7C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CFDA483" w14:textId="01BC607F" w:rsidR="0083614A" w:rsidRPr="00682716" w:rsidRDefault="0083614A" w:rsidP="00221971">
            <w:pPr>
              <w:rPr>
                <w:rFonts w:ascii="Arial" w:hAnsi="Arial" w:cs="Arial"/>
              </w:rPr>
            </w:pPr>
          </w:p>
          <w:p w14:paraId="32CE9312" w14:textId="77777777" w:rsidR="007C048A" w:rsidRPr="00682716" w:rsidRDefault="007C048A" w:rsidP="00221971">
            <w:pPr>
              <w:rPr>
                <w:rFonts w:ascii="Arial" w:hAnsi="Arial" w:cs="Arial"/>
              </w:rPr>
            </w:pPr>
          </w:p>
          <w:p w14:paraId="7A8DD375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8C35A1B" w14:textId="599D1725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0F3CE1C5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7139340B" w14:textId="52FADEE4" w:rsidR="009A43C4" w:rsidRPr="00EB011E" w:rsidRDefault="007C048A" w:rsidP="009A43C4">
            <w:pPr>
              <w:ind w:left="108"/>
              <w:rPr>
                <w:rFonts w:ascii="Arial" w:hAnsi="Arial" w:cs="Arial"/>
                <w:b/>
                <w:sz w:val="24"/>
              </w:rPr>
            </w:pPr>
            <w:r w:rsidRPr="00EB011E">
              <w:rPr>
                <w:rFonts w:ascii="Arial" w:hAnsi="Arial" w:cs="Arial"/>
                <w:b/>
                <w:sz w:val="24"/>
              </w:rPr>
              <w:t xml:space="preserve">OBSTETRIC HISTORY </w:t>
            </w:r>
          </w:p>
          <w:p w14:paraId="3A8E809C" w14:textId="77777777" w:rsidR="009A43C4" w:rsidRPr="00EB011E" w:rsidRDefault="009A43C4" w:rsidP="009A43C4">
            <w:pPr>
              <w:ind w:left="108"/>
              <w:rPr>
                <w:rFonts w:ascii="Arial" w:hAnsi="Arial" w:cs="Arial"/>
                <w:b/>
                <w:sz w:val="24"/>
              </w:rPr>
            </w:pPr>
          </w:p>
          <w:p w14:paraId="07E8A8D5" w14:textId="77777777" w:rsidR="009A43C4" w:rsidRPr="00EB011E" w:rsidRDefault="009A43C4" w:rsidP="009A43C4">
            <w:pPr>
              <w:ind w:left="108"/>
              <w:rPr>
                <w:rFonts w:ascii="Arial" w:hAnsi="Arial" w:cs="Arial"/>
                <w:b/>
                <w:sz w:val="20"/>
                <w:szCs w:val="18"/>
              </w:rPr>
            </w:pPr>
            <w:r w:rsidRPr="00EB011E">
              <w:rPr>
                <w:rFonts w:ascii="Arial" w:hAnsi="Arial" w:cs="Arial"/>
                <w:b/>
                <w:sz w:val="20"/>
                <w:szCs w:val="18"/>
              </w:rPr>
              <w:t>(Please include information on live births as well as previous loss: miscarriage/medical termination, stillbirth, neonatal loss, birth trauma, Tokophobia, and fertility treatment)</w:t>
            </w:r>
          </w:p>
          <w:p w14:paraId="7DB476C2" w14:textId="7AA0430D" w:rsidR="004C7B7E" w:rsidRPr="00236051" w:rsidRDefault="004C7B7E" w:rsidP="004C7B7E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357D86A6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5A379190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20CF73BA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74F258F" w14:textId="39ECF674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52B7939C" w14:textId="77777777" w:rsidR="007C048A" w:rsidRPr="00682716" w:rsidRDefault="007C048A" w:rsidP="00BE75A8">
            <w:pPr>
              <w:ind w:left="108"/>
              <w:rPr>
                <w:rFonts w:ascii="Arial" w:hAnsi="Arial" w:cs="Arial"/>
              </w:rPr>
            </w:pPr>
          </w:p>
          <w:p w14:paraId="7F84BE41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5212D7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3ACB541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D933952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D0342BC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973AB41" w14:textId="340ACA65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6566EA62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51152E9C" w14:textId="78B085C0" w:rsidR="009A43C4" w:rsidRPr="00EB011E" w:rsidRDefault="007C048A" w:rsidP="009A43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11E">
              <w:rPr>
                <w:rFonts w:ascii="Arial" w:hAnsi="Arial" w:cs="Arial"/>
                <w:b/>
                <w:sz w:val="24"/>
                <w:szCs w:val="24"/>
              </w:rPr>
              <w:t xml:space="preserve">MEDICAL HISTORY </w:t>
            </w:r>
          </w:p>
          <w:p w14:paraId="34A9E5CC" w14:textId="77777777" w:rsidR="009A43C4" w:rsidRPr="00EB011E" w:rsidRDefault="009A43C4" w:rsidP="009A43C4">
            <w:pPr>
              <w:rPr>
                <w:rFonts w:ascii="Arial" w:hAnsi="Arial" w:cs="Arial"/>
                <w:b/>
              </w:rPr>
            </w:pPr>
          </w:p>
          <w:p w14:paraId="74E195C1" w14:textId="77777777" w:rsidR="009A43C4" w:rsidRPr="00EB011E" w:rsidRDefault="009A43C4" w:rsidP="009A43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11E">
              <w:rPr>
                <w:rFonts w:ascii="Arial" w:hAnsi="Arial" w:cs="Arial"/>
                <w:b/>
                <w:sz w:val="20"/>
                <w:szCs w:val="20"/>
              </w:rPr>
              <w:t>(Please include past and current history)</w:t>
            </w:r>
          </w:p>
          <w:p w14:paraId="635F9869" w14:textId="1C82FC2F" w:rsidR="004C7B7E" w:rsidRPr="00236051" w:rsidRDefault="004C7B7E" w:rsidP="004C7B7E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593BDACE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0B981909" w14:textId="1E167BE1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0F26427F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CF79C4C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7992B9C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5B992939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57BC391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F44E13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B2F5429" w14:textId="77777777" w:rsidR="007C048A" w:rsidRPr="00682716" w:rsidRDefault="007C048A" w:rsidP="007C048A">
            <w:pPr>
              <w:rPr>
                <w:rFonts w:ascii="Arial" w:hAnsi="Arial" w:cs="Arial"/>
              </w:rPr>
            </w:pPr>
          </w:p>
          <w:p w14:paraId="0E86C77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A549098" w14:textId="3352E778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9A43C4" w:rsidRPr="00236051" w14:paraId="70717759" w14:textId="77777777" w:rsidTr="00044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  <w:shd w:val="clear" w:color="auto" w:fill="BFBFBF" w:themeFill="background1" w:themeFillShade="BF"/>
          </w:tcPr>
          <w:p w14:paraId="6C5143B3" w14:textId="77777777" w:rsidR="009A43C4" w:rsidRPr="007C048A" w:rsidRDefault="009A43C4" w:rsidP="00EE2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MEDICATION </w:t>
            </w:r>
          </w:p>
          <w:p w14:paraId="15FA6C55" w14:textId="77777777" w:rsidR="000334BA" w:rsidRDefault="000334BA" w:rsidP="009A43C4">
            <w:pPr>
              <w:rPr>
                <w:rFonts w:ascii="Arial" w:hAnsi="Arial" w:cs="Arial"/>
                <w:b/>
                <w:bCs/>
              </w:rPr>
            </w:pPr>
          </w:p>
          <w:p w14:paraId="7363D8EF" w14:textId="77777777" w:rsidR="009A43C4" w:rsidRPr="00ED0C90" w:rsidRDefault="009A43C4" w:rsidP="009A43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C90">
              <w:rPr>
                <w:rFonts w:ascii="Arial" w:hAnsi="Arial" w:cs="Arial"/>
                <w:b/>
                <w:bCs/>
                <w:sz w:val="20"/>
                <w:szCs w:val="20"/>
              </w:rPr>
              <w:t>(Please list ALL medication, including those for physical health and date commenced)</w:t>
            </w:r>
          </w:p>
          <w:p w14:paraId="611EAA20" w14:textId="431ABA24" w:rsidR="000334BA" w:rsidRPr="00236051" w:rsidRDefault="000334BA" w:rsidP="009A43C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43C4" w:rsidRPr="00236051" w14:paraId="378663A7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6"/>
          </w:tcPr>
          <w:p w14:paraId="755F78BF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50332727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0F2C6564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1A1C81F8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307DC440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6F959358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0B557FD7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57B34808" w14:textId="77777777" w:rsidR="009A43C4" w:rsidRPr="00682716" w:rsidRDefault="009A43C4" w:rsidP="009A43C4">
            <w:pPr>
              <w:rPr>
                <w:rFonts w:ascii="Arial" w:hAnsi="Arial" w:cs="Arial"/>
              </w:rPr>
            </w:pPr>
          </w:p>
          <w:p w14:paraId="2F5A5547" w14:textId="324D39E8" w:rsidR="009A43C4" w:rsidRPr="00236051" w:rsidRDefault="009A43C4" w:rsidP="009A43C4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</w:tbl>
    <w:p w14:paraId="381B0961" w14:textId="66CF5ACA" w:rsidR="00217E96" w:rsidRPr="00236051" w:rsidRDefault="00217E96" w:rsidP="000C668F">
      <w:pPr>
        <w:rPr>
          <w:rFonts w:ascii="Arial" w:hAnsi="Arial" w:cs="Arial"/>
        </w:rPr>
      </w:pPr>
    </w:p>
    <w:sectPr w:rsidR="00217E96" w:rsidRPr="00236051" w:rsidSect="00E31A3D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A582" w14:textId="77777777" w:rsidR="00D31969" w:rsidRDefault="00D31969" w:rsidP="00EA3327">
      <w:pPr>
        <w:spacing w:after="0" w:line="240" w:lineRule="auto"/>
      </w:pPr>
      <w:r>
        <w:separator/>
      </w:r>
    </w:p>
  </w:endnote>
  <w:endnote w:type="continuationSeparator" w:id="0">
    <w:p w14:paraId="364FE07C" w14:textId="77777777" w:rsidR="00D31969" w:rsidRDefault="00D31969" w:rsidP="00EA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07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63414" w14:textId="3576688D" w:rsidR="00EA3327" w:rsidRDefault="00EA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4553E" w14:textId="77777777" w:rsidR="00EA3327" w:rsidRDefault="00EA3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BB7B" w14:textId="77777777" w:rsidR="00D31969" w:rsidRDefault="00D31969" w:rsidP="00EA3327">
      <w:pPr>
        <w:spacing w:after="0" w:line="240" w:lineRule="auto"/>
      </w:pPr>
      <w:r>
        <w:separator/>
      </w:r>
    </w:p>
  </w:footnote>
  <w:footnote w:type="continuationSeparator" w:id="0">
    <w:p w14:paraId="0EB4BC2F" w14:textId="77777777" w:rsidR="00D31969" w:rsidRDefault="00D31969" w:rsidP="00EA3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83E"/>
    <w:multiLevelType w:val="hybridMultilevel"/>
    <w:tmpl w:val="0E4E41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6F3E"/>
    <w:multiLevelType w:val="hybridMultilevel"/>
    <w:tmpl w:val="2926F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2284">
    <w:abstractNumId w:val="0"/>
  </w:num>
  <w:num w:numId="2" w16cid:durableId="211735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05"/>
    <w:rsid w:val="000334BA"/>
    <w:rsid w:val="0004272D"/>
    <w:rsid w:val="0004483C"/>
    <w:rsid w:val="00061ED3"/>
    <w:rsid w:val="000775E2"/>
    <w:rsid w:val="00085230"/>
    <w:rsid w:val="000C668F"/>
    <w:rsid w:val="000E744B"/>
    <w:rsid w:val="000F141A"/>
    <w:rsid w:val="001051C6"/>
    <w:rsid w:val="0013631A"/>
    <w:rsid w:val="001924A2"/>
    <w:rsid w:val="001A2A92"/>
    <w:rsid w:val="001E5093"/>
    <w:rsid w:val="00201C6A"/>
    <w:rsid w:val="00217E96"/>
    <w:rsid w:val="00221971"/>
    <w:rsid w:val="00236051"/>
    <w:rsid w:val="00243DB1"/>
    <w:rsid w:val="00287FC6"/>
    <w:rsid w:val="002A1CD9"/>
    <w:rsid w:val="002E5BC6"/>
    <w:rsid w:val="002F4748"/>
    <w:rsid w:val="0030173A"/>
    <w:rsid w:val="003071A9"/>
    <w:rsid w:val="0036254C"/>
    <w:rsid w:val="00367BF4"/>
    <w:rsid w:val="00371066"/>
    <w:rsid w:val="00373BCC"/>
    <w:rsid w:val="00376BAC"/>
    <w:rsid w:val="00384138"/>
    <w:rsid w:val="003A7E6F"/>
    <w:rsid w:val="004002B8"/>
    <w:rsid w:val="0047236F"/>
    <w:rsid w:val="004C181A"/>
    <w:rsid w:val="004C7B7E"/>
    <w:rsid w:val="004E3EB0"/>
    <w:rsid w:val="004F683B"/>
    <w:rsid w:val="00535064"/>
    <w:rsid w:val="00564C7A"/>
    <w:rsid w:val="00582CCE"/>
    <w:rsid w:val="005A2572"/>
    <w:rsid w:val="005C4CAE"/>
    <w:rsid w:val="00606FF8"/>
    <w:rsid w:val="0063286A"/>
    <w:rsid w:val="0064308A"/>
    <w:rsid w:val="0068124C"/>
    <w:rsid w:val="00682716"/>
    <w:rsid w:val="006D2160"/>
    <w:rsid w:val="0071016D"/>
    <w:rsid w:val="007137EF"/>
    <w:rsid w:val="00722DF3"/>
    <w:rsid w:val="00743EDD"/>
    <w:rsid w:val="0075604F"/>
    <w:rsid w:val="00764016"/>
    <w:rsid w:val="00784BBA"/>
    <w:rsid w:val="007C048A"/>
    <w:rsid w:val="007C7725"/>
    <w:rsid w:val="007F39ED"/>
    <w:rsid w:val="0080347C"/>
    <w:rsid w:val="00817415"/>
    <w:rsid w:val="008253C5"/>
    <w:rsid w:val="0083614A"/>
    <w:rsid w:val="00847BFD"/>
    <w:rsid w:val="00881583"/>
    <w:rsid w:val="008E3EEA"/>
    <w:rsid w:val="008E40F9"/>
    <w:rsid w:val="009A43C4"/>
    <w:rsid w:val="009F1BAC"/>
    <w:rsid w:val="00A24CBE"/>
    <w:rsid w:val="00A27DF5"/>
    <w:rsid w:val="00A3155E"/>
    <w:rsid w:val="00A4088F"/>
    <w:rsid w:val="00A4396E"/>
    <w:rsid w:val="00A4506A"/>
    <w:rsid w:val="00A66539"/>
    <w:rsid w:val="00A71B4F"/>
    <w:rsid w:val="00A71F51"/>
    <w:rsid w:val="00B01130"/>
    <w:rsid w:val="00B20233"/>
    <w:rsid w:val="00B23B42"/>
    <w:rsid w:val="00B50C01"/>
    <w:rsid w:val="00B61EC5"/>
    <w:rsid w:val="00B71397"/>
    <w:rsid w:val="00BA1B08"/>
    <w:rsid w:val="00BE1E1F"/>
    <w:rsid w:val="00BE2E5C"/>
    <w:rsid w:val="00BE75A8"/>
    <w:rsid w:val="00BF1601"/>
    <w:rsid w:val="00C004FB"/>
    <w:rsid w:val="00C84D84"/>
    <w:rsid w:val="00C93386"/>
    <w:rsid w:val="00C9616A"/>
    <w:rsid w:val="00C96E09"/>
    <w:rsid w:val="00CA153B"/>
    <w:rsid w:val="00CA2EC1"/>
    <w:rsid w:val="00CA49E4"/>
    <w:rsid w:val="00CB26B0"/>
    <w:rsid w:val="00CB3D4E"/>
    <w:rsid w:val="00CF2F2F"/>
    <w:rsid w:val="00D31969"/>
    <w:rsid w:val="00D51474"/>
    <w:rsid w:val="00D85CC0"/>
    <w:rsid w:val="00DA6FC5"/>
    <w:rsid w:val="00DE3F5A"/>
    <w:rsid w:val="00E273CC"/>
    <w:rsid w:val="00E31A3D"/>
    <w:rsid w:val="00E53588"/>
    <w:rsid w:val="00E7058A"/>
    <w:rsid w:val="00E83AAB"/>
    <w:rsid w:val="00EA168B"/>
    <w:rsid w:val="00EA3327"/>
    <w:rsid w:val="00EA70E7"/>
    <w:rsid w:val="00EB011E"/>
    <w:rsid w:val="00EC28D3"/>
    <w:rsid w:val="00ED0C90"/>
    <w:rsid w:val="00EE2170"/>
    <w:rsid w:val="00F217DC"/>
    <w:rsid w:val="00F23CF9"/>
    <w:rsid w:val="00F33905"/>
    <w:rsid w:val="00F637AD"/>
    <w:rsid w:val="00F71601"/>
    <w:rsid w:val="00FA7B66"/>
    <w:rsid w:val="00FC1E18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44E6"/>
  <w15:chartTrackingRefBased/>
  <w15:docId w15:val="{3D4A6A30-206C-407B-A37D-2156041A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725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217E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1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3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327"/>
  </w:style>
  <w:style w:type="paragraph" w:styleId="Footer">
    <w:name w:val="footer"/>
    <w:basedOn w:val="Normal"/>
    <w:link w:val="FooterChar"/>
    <w:uiPriority w:val="99"/>
    <w:unhideWhenUsed/>
    <w:rsid w:val="00EA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cft.perinatalcmht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Anita (DERBYSHIRE HEALTHCARE NHS FOUNDATION TRUST)</dc:creator>
  <cp:keywords/>
  <dc:description/>
  <cp:lastModifiedBy>Leila Ainge</cp:lastModifiedBy>
  <cp:revision>2</cp:revision>
  <dcterms:created xsi:type="dcterms:W3CDTF">2022-05-12T05:55:00Z</dcterms:created>
  <dcterms:modified xsi:type="dcterms:W3CDTF">2022-05-12T05:55:00Z</dcterms:modified>
</cp:coreProperties>
</file>